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产品标准统计表</w:t>
      </w:r>
    </w:p>
    <w:tbl>
      <w:tblPr>
        <w:tblStyle w:val="7"/>
        <w:tblpPr w:leftFromText="180" w:rightFromText="180" w:vertAnchor="page" w:horzAnchor="margin" w:tblpY="244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7" w:hRule="atLeast"/>
        </w:trPr>
        <w:tc>
          <w:tcPr>
            <w:tcW w:w="1271" w:type="dxa"/>
          </w:tcPr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产品名称</w:t>
            </w:r>
          </w:p>
        </w:tc>
        <w:tc>
          <w:tcPr>
            <w:tcW w:w="7025" w:type="dxa"/>
          </w:tcPr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Hans"/>
              </w:rPr>
              <w:t>视频矩阵</w:t>
            </w:r>
            <w:bookmarkStart w:id="0" w:name="_GoBack"/>
            <w:bookmarkEnd w:id="0"/>
            <w:r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>HDMI0909</w:t>
            </w: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4" w:hRule="atLeast"/>
        </w:trPr>
        <w:tc>
          <w:tcPr>
            <w:tcW w:w="1271" w:type="dxa"/>
          </w:tcPr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生产厂家</w:t>
            </w:r>
          </w:p>
        </w:tc>
        <w:tc>
          <w:tcPr>
            <w:tcW w:w="7025" w:type="dxa"/>
          </w:tcPr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  <w:t>北京万讯博通科技发展有限公司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2" w:hRule="atLeast"/>
        </w:trPr>
        <w:tc>
          <w:tcPr>
            <w:tcW w:w="1271" w:type="dxa"/>
          </w:tcPr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接口</w:t>
            </w:r>
          </w:p>
        </w:tc>
        <w:tc>
          <w:tcPr>
            <w:tcW w:w="7025" w:type="dxa"/>
          </w:tcPr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  <w:t>RS232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>串行通讯口、</w:t>
            </w: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  <w:t>LAN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>网络通讯口</w:t>
            </w: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>HDMI口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271" w:type="dxa"/>
          </w:tcPr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接口标准</w:t>
            </w:r>
          </w:p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</w:p>
        </w:tc>
        <w:tc>
          <w:tcPr>
            <w:tcW w:w="7025" w:type="dxa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  <w:t>RS232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>串行通讯口：1路，</w:t>
            </w: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波特率600～115200bps，奇校验/偶校验/无校验，数据位8，停止位1；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>LAN网络通讯口：1路，</w:t>
            </w: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eastAsia="zh-CN"/>
              </w:rPr>
              <w:t>10/100M，Ethernet 100BASE-T；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  <w:t>HDMI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>口：9路输入，9路输出自由切换矩阵，</w:t>
            </w: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  <w:t>HDMI1.4标准，兼容HDCP保护协议，最高支持4K×2K（3840×2160@30Hz），音频同步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1" w:type="dxa"/>
          </w:tcPr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遵循的国家或行业标准</w:t>
            </w:r>
          </w:p>
        </w:tc>
        <w:tc>
          <w:tcPr>
            <w:tcW w:w="7025" w:type="dxa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TIA/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EIA-232-E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标准</w:t>
            </w:r>
          </w:p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IEEE 802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.3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u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快速以太网标准</w:t>
            </w:r>
          </w:p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EIA/CEA-861标准</w:t>
            </w:r>
          </w:p>
          <w:p>
            <w:pPr>
              <w:bidi w:val="0"/>
              <w:rPr>
                <w:rFonts w:hint="eastAsia" w:ascii="Calibri" w:hAnsi="Calibri" w:cs="Calibri" w:eastAsiaTheme="minorEastAsia"/>
                <w:i w:val="0"/>
                <w:iCs w:val="0"/>
                <w:caps w:val="0"/>
                <w:color w:val="333333"/>
                <w:spacing w:val="0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GB4943.1-2011 /IEC60950-1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4" w:hRule="atLeast"/>
        </w:trPr>
        <w:tc>
          <w:tcPr>
            <w:tcW w:w="8296" w:type="dxa"/>
            <w:gridSpan w:val="2"/>
          </w:tcPr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关键参数（5-10条）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9路HDMI输入，9路HDMI输出，支持HDMI1.4协议，分辨率可达1920x1080@60Hz、1920x1200@60Hz、4K@30Hz；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支持HDMI内嵌音频，支持LPCM 7.1CH, 杜比True HD, 杜比数字+和DTS-HD Master Audio 传输，支持音视频信号同步切换；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每路输入接口均支持HDCP解码，支持兼容蓝光DVD等加密信号源；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支持EDID学习与EDID自适应功能，内置12种EDID数据选择，支持读取后端显示设备的EDID，兼容性强；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支持集中配置管理，系统软件配置，可以通过局域网批量下发到同一网段的所有矩阵终端完成配置；支具备场景保存和调用功能，场景数量不少于8组;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前面板具备操作按键、指示灯和LCD显示屏，可以通过按键进行信号切换和配置，指示灯信号状态显示；LCD显示屏可实时显示信号切换状态及系统配置信息；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支持面板按键控制、RS-232串口控制、TCP/IP网络控制等多种控制方式；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采用ESD静电防护设计，能承受人体放电模式:  ± 8kV (气隙放电)，± 4kV (接触放电)，可有效地避免静电干扰及损害；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电源输入用航空式螺旋电源接口以及RJ45接口双供电方式，电源更稳定可靠；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1U标准机箱，可固定机架安装，支持7*24小时不间断运行；</w:t>
            </w:r>
          </w:p>
        </w:tc>
      </w:tr>
    </w:tbl>
    <w:p>
      <w:pPr>
        <w:pStyle w:val="13"/>
        <w:numPr>
          <w:ilvl w:val="0"/>
          <w:numId w:val="0"/>
        </w:numPr>
        <w:ind w:leftChars="0"/>
        <w:jc w:val="left"/>
        <w:rPr>
          <w:rFonts w:hint="default" w:ascii="Calibri" w:hAnsi="Calibri" w:eastAsia="仿宋" w:cs="Calibri"/>
          <w:b/>
          <w:szCs w:val="21"/>
        </w:rPr>
      </w:pPr>
    </w:p>
    <w:p>
      <w:pPr>
        <w:jc w:val="center"/>
        <w:rPr>
          <w:rFonts w:hint="default" w:ascii="Calibri" w:hAnsi="Calibri" w:eastAsia="仿宋" w:cs="Calibri"/>
          <w:b/>
          <w:sz w:val="44"/>
          <w:szCs w:val="44"/>
        </w:rPr>
      </w:pPr>
    </w:p>
    <w:p>
      <w:pPr>
        <w:jc w:val="center"/>
        <w:rPr>
          <w:rFonts w:hint="default" w:ascii="Calibri" w:hAnsi="Calibri" w:eastAsia="仿宋" w:cs="Calibri"/>
          <w:b/>
          <w:sz w:val="44"/>
          <w:szCs w:val="44"/>
        </w:rPr>
      </w:pPr>
    </w:p>
    <w:p>
      <w:pPr>
        <w:jc w:val="center"/>
        <w:rPr>
          <w:rFonts w:hint="default" w:ascii="Calibri" w:hAnsi="Calibri" w:eastAsia="仿宋" w:cs="Calibri"/>
          <w:b/>
          <w:sz w:val="44"/>
          <w:szCs w:val="44"/>
        </w:rPr>
      </w:pPr>
    </w:p>
    <w:p>
      <w:pPr>
        <w:jc w:val="center"/>
        <w:rPr>
          <w:rFonts w:hint="default" w:ascii="Calibri" w:hAnsi="Calibri" w:eastAsia="仿宋" w:cs="Calibri"/>
          <w:b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7457134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4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C5FDBB"/>
    <w:multiLevelType w:val="singleLevel"/>
    <w:tmpl w:val="90C5FDB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3OTU1YWFkMTM5ZjQwYjgzZWNiNTMwNzEwYTNhYmIifQ=="/>
  </w:docVars>
  <w:rsids>
    <w:rsidRoot w:val="003730C5"/>
    <w:rsid w:val="00016BEB"/>
    <w:rsid w:val="00075247"/>
    <w:rsid w:val="000B7749"/>
    <w:rsid w:val="00202C8C"/>
    <w:rsid w:val="00234D1E"/>
    <w:rsid w:val="003730C5"/>
    <w:rsid w:val="00406E7A"/>
    <w:rsid w:val="00424A6E"/>
    <w:rsid w:val="006801A7"/>
    <w:rsid w:val="006A1CA5"/>
    <w:rsid w:val="0070603E"/>
    <w:rsid w:val="007444D0"/>
    <w:rsid w:val="00877007"/>
    <w:rsid w:val="008E52ED"/>
    <w:rsid w:val="008E72CC"/>
    <w:rsid w:val="00A94D40"/>
    <w:rsid w:val="00AC059F"/>
    <w:rsid w:val="00B1011C"/>
    <w:rsid w:val="00B77D54"/>
    <w:rsid w:val="00C20AF5"/>
    <w:rsid w:val="00CF2171"/>
    <w:rsid w:val="00D67981"/>
    <w:rsid w:val="00DB5D65"/>
    <w:rsid w:val="00ED6559"/>
    <w:rsid w:val="00F63C05"/>
    <w:rsid w:val="0229170C"/>
    <w:rsid w:val="073A744C"/>
    <w:rsid w:val="1311486C"/>
    <w:rsid w:val="1BDA1960"/>
    <w:rsid w:val="1BE811E2"/>
    <w:rsid w:val="20B90CD6"/>
    <w:rsid w:val="289C5196"/>
    <w:rsid w:val="2E235895"/>
    <w:rsid w:val="33633703"/>
    <w:rsid w:val="3CFA450F"/>
    <w:rsid w:val="44B85878"/>
    <w:rsid w:val="4C5F3E8D"/>
    <w:rsid w:val="508F781E"/>
    <w:rsid w:val="65EB3A59"/>
    <w:rsid w:val="6D615C85"/>
    <w:rsid w:val="707A560C"/>
    <w:rsid w:val="72F33A41"/>
    <w:rsid w:val="7F8813C8"/>
    <w:rsid w:val="B7B3F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20"/>
    <w:rPr>
      <w:i/>
    </w:rPr>
  </w:style>
  <w:style w:type="character" w:customStyle="1" w:styleId="10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600</Words>
  <Characters>848</Characters>
  <Lines>1</Lines>
  <Paragraphs>1</Paragraphs>
  <TotalTime>1</TotalTime>
  <ScaleCrop>false</ScaleCrop>
  <LinksUpToDate>false</LinksUpToDate>
  <CharactersWithSpaces>865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2023-04-10T08:39:00Z</dcterms:created>
  <dc:creator>1</dc:creator>
  <cp:lastModifiedBy>杨军</cp:lastModifiedBy>
  <cp:lastPrinted>2023-04-10T08:42:00Z</cp:lastPrinted>
  <dcterms:modified xsi:type="dcterms:W3CDTF">2023-04-26T19:30:58Z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FAAB2CE3AD604256966B22C9C446D32D_12</vt:lpwstr>
  </property>
</Properties>
</file>